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6B631" w14:textId="77777777" w:rsidR="005313D6" w:rsidRPr="005313D6" w:rsidRDefault="005313D6" w:rsidP="005313D6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30"/>
          <w:szCs w:val="30"/>
          <w:lang w:eastAsia="pl-PL"/>
        </w:rPr>
        <w:t xml:space="preserve">Regulamin Konkursu </w:t>
      </w:r>
      <w:r w:rsidRPr="005313D6">
        <w:rPr>
          <w:rFonts w:eastAsia="Times New Roman" w:cstheme="minorHAnsi"/>
          <w:color w:val="222222"/>
          <w:sz w:val="30"/>
          <w:szCs w:val="30"/>
          <w:lang w:eastAsia="pl-PL"/>
        </w:rPr>
        <w:t>„Róża Północy”</w:t>
      </w:r>
      <w:r w:rsidRPr="005313D6">
        <w:rPr>
          <w:rFonts w:eastAsia="Times New Roman" w:cstheme="minorHAnsi"/>
          <w:color w:val="000000"/>
          <w:sz w:val="30"/>
          <w:szCs w:val="30"/>
          <w:lang w:eastAsia="pl-PL"/>
        </w:rPr>
        <w:t xml:space="preserve"> dla organizacji pozarządowych </w:t>
      </w:r>
    </w:p>
    <w:p w14:paraId="51F852F0" w14:textId="7ECBD3C4" w:rsidR="005313D6" w:rsidRPr="005313D6" w:rsidRDefault="005313D6" w:rsidP="005313D6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30"/>
          <w:szCs w:val="30"/>
          <w:lang w:eastAsia="pl-PL"/>
        </w:rPr>
        <w:t>z powiatu wejherowskiego</w:t>
      </w:r>
      <w:r w:rsidR="00ED1F5A">
        <w:rPr>
          <w:rFonts w:eastAsia="Times New Roman" w:cstheme="minorHAnsi"/>
          <w:color w:val="000000"/>
          <w:sz w:val="30"/>
          <w:szCs w:val="30"/>
          <w:lang w:eastAsia="pl-PL"/>
        </w:rPr>
        <w:t xml:space="preserve"> w 2026 roku</w:t>
      </w:r>
    </w:p>
    <w:p w14:paraId="3E92928F" w14:textId="77777777" w:rsidR="005313D6" w:rsidRPr="005313D6" w:rsidRDefault="005313D6" w:rsidP="005313D6">
      <w:pPr>
        <w:spacing w:after="24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80D5BD5" w14:textId="77777777" w:rsidR="005313D6" w:rsidRPr="005313D6" w:rsidRDefault="005313D6" w:rsidP="005313D6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§1.</w:t>
      </w:r>
    </w:p>
    <w:p w14:paraId="3E3D53D3" w14:textId="38A830AE" w:rsidR="005313D6" w:rsidRPr="005313D6" w:rsidRDefault="005313D6" w:rsidP="008F13B3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Postanowienia ogólne</w:t>
      </w:r>
      <w:r w:rsidRPr="005313D6">
        <w:rPr>
          <w:rFonts w:eastAsia="Times New Roman" w:cstheme="minorHAnsi"/>
          <w:sz w:val="24"/>
          <w:szCs w:val="24"/>
          <w:lang w:eastAsia="pl-PL"/>
        </w:rPr>
        <w:br/>
      </w:r>
    </w:p>
    <w:p w14:paraId="51C59FB7" w14:textId="77777777" w:rsidR="005313D6" w:rsidRPr="005313D6" w:rsidRDefault="005313D6" w:rsidP="005313D6">
      <w:pPr>
        <w:numPr>
          <w:ilvl w:val="0"/>
          <w:numId w:val="1"/>
        </w:numPr>
        <w:spacing w:after="12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Regulamin określa zasady organizacji Konkursu “Róża Północy” dla organizacji pozarządowych z powiatu wejherowskiego, zwanego dalej Konkursem.</w:t>
      </w:r>
    </w:p>
    <w:p w14:paraId="258D160F" w14:textId="77777777" w:rsidR="005313D6" w:rsidRPr="005313D6" w:rsidRDefault="005313D6" w:rsidP="005313D6">
      <w:pPr>
        <w:numPr>
          <w:ilvl w:val="0"/>
          <w:numId w:val="1"/>
        </w:numPr>
        <w:spacing w:after="12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Regulamin określa warunki uczestnictwa w Konkursie.</w:t>
      </w:r>
    </w:p>
    <w:p w14:paraId="3A62B9AC" w14:textId="2A37C5B3" w:rsidR="005313D6" w:rsidRPr="005313D6" w:rsidRDefault="005313D6" w:rsidP="008F13B3">
      <w:pPr>
        <w:numPr>
          <w:ilvl w:val="0"/>
          <w:numId w:val="1"/>
        </w:numPr>
        <w:spacing w:after="12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Udział w Konkursie jest bezpłatny.</w:t>
      </w:r>
    </w:p>
    <w:p w14:paraId="7879BCAB" w14:textId="77777777" w:rsidR="005313D6" w:rsidRPr="005313D6" w:rsidRDefault="005313D6" w:rsidP="005313D6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§2.</w:t>
      </w:r>
    </w:p>
    <w:p w14:paraId="7147ED5F" w14:textId="77777777" w:rsidR="005313D6" w:rsidRPr="005313D6" w:rsidRDefault="005313D6" w:rsidP="005313D6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Organizator Konkursu</w:t>
      </w:r>
    </w:p>
    <w:p w14:paraId="6F6A3C16" w14:textId="07BDA8D6" w:rsidR="005313D6" w:rsidRPr="005313D6" w:rsidRDefault="005313D6" w:rsidP="005313D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487DE2D" w14:textId="04AD1C90" w:rsidR="00B7607D" w:rsidRDefault="005313D6" w:rsidP="005313D6">
      <w:pPr>
        <w:numPr>
          <w:ilvl w:val="0"/>
          <w:numId w:val="2"/>
        </w:numPr>
        <w:spacing w:after="12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Organizatorem Konkursu </w:t>
      </w:r>
      <w:r w:rsidR="00B7607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jest </w:t>
      </w: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Powiatow</w:t>
      </w:r>
      <w:r w:rsidR="00B7607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a </w:t>
      </w: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Rad</w:t>
      </w:r>
      <w:r w:rsidR="00B7607D">
        <w:rPr>
          <w:rFonts w:eastAsia="Times New Roman" w:cstheme="minorHAnsi"/>
          <w:color w:val="000000"/>
          <w:sz w:val="24"/>
          <w:szCs w:val="24"/>
          <w:lang w:eastAsia="pl-PL"/>
        </w:rPr>
        <w:t>a</w:t>
      </w: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bookmarkStart w:id="0" w:name="_Hlk101611568"/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Działalności Pożytku Publicznego w Wejherowie</w:t>
      </w:r>
      <w:bookmarkEnd w:id="0"/>
      <w:r w:rsidR="00B7607D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14:paraId="59900B75" w14:textId="2AB8D440" w:rsidR="00B7607D" w:rsidRDefault="00B7607D" w:rsidP="00B7607D">
      <w:pPr>
        <w:numPr>
          <w:ilvl w:val="0"/>
          <w:numId w:val="2"/>
        </w:numPr>
        <w:spacing w:after="12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Konkurs jest organizowany pod patronatem Starosty Wejherowskiego. </w:t>
      </w:r>
    </w:p>
    <w:p w14:paraId="56630497" w14:textId="77777777" w:rsidR="005313D6" w:rsidRPr="005313D6" w:rsidRDefault="005313D6" w:rsidP="005313D6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§3.</w:t>
      </w:r>
    </w:p>
    <w:p w14:paraId="247178FE" w14:textId="01B99D1E" w:rsidR="005313D6" w:rsidRPr="005313D6" w:rsidRDefault="005313D6" w:rsidP="005313D6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Cele Konkursu</w:t>
      </w:r>
      <w:r w:rsidRPr="005313D6">
        <w:rPr>
          <w:rFonts w:eastAsia="Times New Roman" w:cstheme="minorHAnsi"/>
          <w:sz w:val="24"/>
          <w:szCs w:val="24"/>
          <w:lang w:eastAsia="pl-PL"/>
        </w:rPr>
        <w:br/>
      </w:r>
    </w:p>
    <w:p w14:paraId="303B7C92" w14:textId="77777777" w:rsidR="005313D6" w:rsidRPr="005313D6" w:rsidRDefault="005313D6" w:rsidP="005313D6">
      <w:pPr>
        <w:numPr>
          <w:ilvl w:val="0"/>
          <w:numId w:val="3"/>
        </w:numPr>
        <w:spacing w:after="12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bookmarkStart w:id="1" w:name="_Hlk101611826"/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Głównymi celami Konkursu są:</w:t>
      </w:r>
    </w:p>
    <w:p w14:paraId="7526ADC6" w14:textId="627C68F0" w:rsidR="005313D6" w:rsidRPr="00B7607D" w:rsidRDefault="005313D6" w:rsidP="00B7607D">
      <w:pPr>
        <w:numPr>
          <w:ilvl w:val="0"/>
          <w:numId w:val="4"/>
        </w:numPr>
        <w:spacing w:after="12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uhonorowanie szczególnie wyróżniających się organizacji pozarządowych </w:t>
      </w:r>
      <w:r w:rsidR="00B7607D">
        <w:rPr>
          <w:rFonts w:eastAsia="Times New Roman" w:cstheme="minorHAnsi"/>
          <w:color w:val="000000"/>
          <w:sz w:val="24"/>
          <w:szCs w:val="24"/>
          <w:lang w:eastAsia="pl-PL"/>
        </w:rPr>
        <w:t>oraz osób szczególnie zaangażowanych w rozwój społeczeństwa obywatelskiego, aktywnych na terenie powiatu wejherowskiego,</w:t>
      </w:r>
    </w:p>
    <w:p w14:paraId="67E582BB" w14:textId="77777777" w:rsidR="005313D6" w:rsidRPr="005313D6" w:rsidRDefault="005313D6" w:rsidP="005313D6">
      <w:pPr>
        <w:numPr>
          <w:ilvl w:val="0"/>
          <w:numId w:val="4"/>
        </w:numPr>
        <w:spacing w:after="12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wzmacnianie wizerunku organizacji pozarządowych,</w:t>
      </w:r>
    </w:p>
    <w:p w14:paraId="6AD53F3C" w14:textId="77777777" w:rsidR="005313D6" w:rsidRPr="005313D6" w:rsidRDefault="005313D6" w:rsidP="005313D6">
      <w:pPr>
        <w:numPr>
          <w:ilvl w:val="0"/>
          <w:numId w:val="4"/>
        </w:numPr>
        <w:spacing w:after="12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promowanie dobrych praktyk,</w:t>
      </w:r>
    </w:p>
    <w:p w14:paraId="11E7D1F1" w14:textId="77777777" w:rsidR="005313D6" w:rsidRPr="005313D6" w:rsidRDefault="005313D6" w:rsidP="005313D6">
      <w:pPr>
        <w:numPr>
          <w:ilvl w:val="0"/>
          <w:numId w:val="4"/>
        </w:numPr>
        <w:spacing w:after="12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promowanie współpracy międzysektorowej, </w:t>
      </w:r>
    </w:p>
    <w:p w14:paraId="056DC8D2" w14:textId="77777777" w:rsidR="005313D6" w:rsidRPr="005313D6" w:rsidRDefault="005313D6" w:rsidP="005313D6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222222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222222"/>
          <w:sz w:val="24"/>
          <w:szCs w:val="24"/>
          <w:lang w:eastAsia="pl-PL"/>
        </w:rPr>
        <w:t>poszerzenie aktywności społeczności lokalnej,</w:t>
      </w:r>
    </w:p>
    <w:p w14:paraId="5FBDD197" w14:textId="77777777" w:rsidR="005313D6" w:rsidRPr="005313D6" w:rsidRDefault="005313D6" w:rsidP="005313D6">
      <w:pPr>
        <w:numPr>
          <w:ilvl w:val="0"/>
          <w:numId w:val="4"/>
        </w:numPr>
        <w:spacing w:after="12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nawiązywanie współpracy pomiędzy organizacjami pozarządowymi z powiatu wejherowskiego (sieciowanie). </w:t>
      </w:r>
    </w:p>
    <w:bookmarkEnd w:id="1"/>
    <w:p w14:paraId="7C7986EF" w14:textId="768506C2" w:rsidR="005313D6" w:rsidRDefault="005313D6" w:rsidP="005313D6">
      <w:pPr>
        <w:spacing w:after="12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2.  </w:t>
      </w: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Nagroda przyznawana jest za całokształt działalności.</w:t>
      </w:r>
    </w:p>
    <w:p w14:paraId="5E54748A" w14:textId="77777777" w:rsidR="0004136C" w:rsidRDefault="005313D6" w:rsidP="008F13B3">
      <w:pPr>
        <w:spacing w:after="12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3.  </w:t>
      </w: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Dopuszcza się również przyznanie dodatkowych wyróżnień.</w:t>
      </w:r>
    </w:p>
    <w:p w14:paraId="3300CA50" w14:textId="6907A90C" w:rsidR="005A543E" w:rsidRPr="005313D6" w:rsidRDefault="0004136C" w:rsidP="008F13B3">
      <w:pPr>
        <w:spacing w:after="12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4</w:t>
      </w:r>
      <w:r w:rsidR="005A543E">
        <w:rPr>
          <w:rFonts w:eastAsia="Times New Roman" w:cstheme="minorHAnsi"/>
          <w:color w:val="000000"/>
          <w:sz w:val="24"/>
          <w:szCs w:val="24"/>
          <w:lang w:eastAsia="pl-PL"/>
        </w:rPr>
        <w:t>. Nagrody przyznawane są w formie rzeczowej (statuetka „Róża Północy”) i finansowej.</w:t>
      </w:r>
    </w:p>
    <w:p w14:paraId="67423D0A" w14:textId="77777777" w:rsidR="005313D6" w:rsidRPr="005313D6" w:rsidRDefault="005313D6" w:rsidP="005313D6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§4.</w:t>
      </w:r>
    </w:p>
    <w:p w14:paraId="732C9BCB" w14:textId="77777777" w:rsidR="005313D6" w:rsidRPr="005313D6" w:rsidRDefault="005313D6" w:rsidP="005313D6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Organizacja Konkursu</w:t>
      </w:r>
    </w:p>
    <w:p w14:paraId="1161C1EB" w14:textId="50A9377D" w:rsidR="005313D6" w:rsidRPr="005313D6" w:rsidRDefault="005313D6" w:rsidP="005313D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E5921EB" w14:textId="77777777" w:rsidR="005313D6" w:rsidRPr="005313D6" w:rsidRDefault="005313D6" w:rsidP="005313D6">
      <w:pPr>
        <w:numPr>
          <w:ilvl w:val="0"/>
          <w:numId w:val="7"/>
        </w:numPr>
        <w:spacing w:after="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Konkurs organizowany jest corocznie.</w:t>
      </w:r>
    </w:p>
    <w:p w14:paraId="6C77347F" w14:textId="3DD54156" w:rsidR="005313D6" w:rsidRPr="005313D6" w:rsidRDefault="005313D6" w:rsidP="005313D6">
      <w:pPr>
        <w:numPr>
          <w:ilvl w:val="0"/>
          <w:numId w:val="7"/>
        </w:numPr>
        <w:spacing w:after="12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Organizator przygot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ow</w:t>
      </w: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uje ogłoszenie Konkursu. </w:t>
      </w:r>
    </w:p>
    <w:p w14:paraId="2BA9B138" w14:textId="2C7B0FDC" w:rsidR="005313D6" w:rsidRPr="005313D6" w:rsidRDefault="005313D6" w:rsidP="005313D6">
      <w:pPr>
        <w:numPr>
          <w:ilvl w:val="0"/>
          <w:numId w:val="7"/>
        </w:numPr>
        <w:spacing w:after="12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celu wyboru </w:t>
      </w:r>
      <w:r w:rsidRPr="005313D6">
        <w:rPr>
          <w:rFonts w:eastAsia="Times New Roman" w:cstheme="minorHAnsi"/>
          <w:sz w:val="24"/>
          <w:szCs w:val="24"/>
          <w:lang w:eastAsia="pl-PL"/>
        </w:rPr>
        <w:t xml:space="preserve">laureata / laureatów </w:t>
      </w: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Konkursu Organizator powoła Kapitułę oceniającą nadesłane zgłoszenia.</w:t>
      </w:r>
    </w:p>
    <w:p w14:paraId="28007DEC" w14:textId="63AFD8FB" w:rsidR="005313D6" w:rsidRPr="005313D6" w:rsidRDefault="005313D6" w:rsidP="005313D6">
      <w:pPr>
        <w:numPr>
          <w:ilvl w:val="0"/>
          <w:numId w:val="7"/>
        </w:numPr>
        <w:spacing w:after="12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lastRenderedPageBreak/>
        <w:t xml:space="preserve">W skład Kapituły wchodzą </w:t>
      </w:r>
      <w:r w:rsidR="00B7607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dwaj </w:t>
      </w: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przedstawiciele Organizatora i </w:t>
      </w:r>
      <w:r w:rsidR="00B7607D">
        <w:rPr>
          <w:rFonts w:eastAsia="Times New Roman" w:cstheme="minorHAnsi"/>
          <w:color w:val="000000"/>
          <w:sz w:val="24"/>
          <w:szCs w:val="24"/>
          <w:lang w:eastAsia="pl-PL"/>
        </w:rPr>
        <w:t>dwaj</w:t>
      </w: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B7607D">
        <w:rPr>
          <w:rFonts w:eastAsia="Times New Roman" w:cstheme="minorHAnsi"/>
          <w:color w:val="000000"/>
          <w:sz w:val="24"/>
          <w:szCs w:val="24"/>
          <w:lang w:eastAsia="pl-PL"/>
        </w:rPr>
        <w:t>Starosty Wejherowskiego.</w:t>
      </w:r>
    </w:p>
    <w:p w14:paraId="35EB92A3" w14:textId="77777777" w:rsidR="005313D6" w:rsidRPr="005313D6" w:rsidRDefault="005313D6" w:rsidP="005313D6">
      <w:pPr>
        <w:numPr>
          <w:ilvl w:val="0"/>
          <w:numId w:val="7"/>
        </w:numPr>
        <w:spacing w:after="12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Kapituła działa według ustalonego przez siebie regulaminu.</w:t>
      </w:r>
    </w:p>
    <w:p w14:paraId="2EE637A1" w14:textId="25EF2494" w:rsidR="005313D6" w:rsidRDefault="005313D6" w:rsidP="008F13B3">
      <w:pPr>
        <w:numPr>
          <w:ilvl w:val="0"/>
          <w:numId w:val="7"/>
        </w:numPr>
        <w:spacing w:after="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Dopuszcza się możliwość przyznania przez Kapitułę dowolnej liczby </w:t>
      </w:r>
      <w:r w:rsidR="00B7607D">
        <w:rPr>
          <w:rFonts w:eastAsia="Times New Roman" w:cstheme="minorHAnsi"/>
          <w:color w:val="000000"/>
          <w:sz w:val="24"/>
          <w:szCs w:val="24"/>
          <w:lang w:eastAsia="pl-PL"/>
        </w:rPr>
        <w:t>nagród i wyróżnień</w:t>
      </w: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14:paraId="625AFB16" w14:textId="67978207" w:rsidR="005A543E" w:rsidRDefault="005A543E" w:rsidP="005A543E">
      <w:pPr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50F0F0C2" w14:textId="77777777" w:rsidR="005313D6" w:rsidRPr="005313D6" w:rsidRDefault="005313D6" w:rsidP="005313D6">
      <w:pPr>
        <w:spacing w:after="12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§5.</w:t>
      </w:r>
    </w:p>
    <w:p w14:paraId="46511114" w14:textId="77777777" w:rsidR="005313D6" w:rsidRPr="005313D6" w:rsidRDefault="005313D6" w:rsidP="005313D6">
      <w:pPr>
        <w:spacing w:after="12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Warunki udziału w Konkursie</w:t>
      </w:r>
    </w:p>
    <w:p w14:paraId="2B58B6F9" w14:textId="77777777" w:rsidR="00D4687B" w:rsidRDefault="005313D6" w:rsidP="0047601E">
      <w:pPr>
        <w:numPr>
          <w:ilvl w:val="0"/>
          <w:numId w:val="8"/>
        </w:numPr>
        <w:spacing w:after="12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D4687B">
        <w:rPr>
          <w:rFonts w:eastAsia="Times New Roman" w:cstheme="minorHAnsi"/>
          <w:sz w:val="24"/>
          <w:szCs w:val="24"/>
          <w:lang w:eastAsia="pl-PL"/>
        </w:rPr>
        <w:t>Uczestnikami Konkursu mogą być organizacje pozarządowe i grupy nieformalne, których siedziba znajduje się na terenie powiatu wejherowskiego</w:t>
      </w:r>
      <w:r w:rsidR="00B7607D" w:rsidRPr="00D4687B">
        <w:rPr>
          <w:rFonts w:eastAsia="Times New Roman" w:cstheme="minorHAnsi"/>
          <w:sz w:val="24"/>
          <w:szCs w:val="24"/>
          <w:lang w:eastAsia="pl-PL"/>
        </w:rPr>
        <w:t xml:space="preserve">, a także osoby fizyczne </w:t>
      </w:r>
      <w:r w:rsidR="00B7607D" w:rsidRPr="00D4687B">
        <w:rPr>
          <w:rFonts w:eastAsia="Times New Roman" w:cstheme="minorHAnsi"/>
          <w:color w:val="000000"/>
          <w:sz w:val="24"/>
          <w:szCs w:val="24"/>
          <w:lang w:eastAsia="pl-PL"/>
        </w:rPr>
        <w:t xml:space="preserve">szczególnie zaangażowane w rozwój społeczeństwa obywatelskiego. </w:t>
      </w:r>
    </w:p>
    <w:p w14:paraId="47EE12C4" w14:textId="5467C0B5" w:rsidR="005313D6" w:rsidRPr="00D4687B" w:rsidRDefault="005313D6" w:rsidP="0047601E">
      <w:pPr>
        <w:numPr>
          <w:ilvl w:val="0"/>
          <w:numId w:val="8"/>
        </w:numPr>
        <w:spacing w:after="12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D4687B">
        <w:rPr>
          <w:rFonts w:eastAsia="Times New Roman" w:cstheme="minorHAnsi"/>
          <w:color w:val="000000"/>
          <w:sz w:val="24"/>
          <w:szCs w:val="24"/>
          <w:lang w:eastAsia="pl-PL"/>
        </w:rPr>
        <w:t xml:space="preserve">Zgłoszenia do Konkursu należy dokonać </w:t>
      </w:r>
      <w:r w:rsidR="008F13B3" w:rsidRPr="00D4687B">
        <w:rPr>
          <w:rFonts w:eastAsia="Times New Roman" w:cstheme="minorHAnsi"/>
          <w:color w:val="000000"/>
          <w:sz w:val="24"/>
          <w:szCs w:val="24"/>
          <w:lang w:eastAsia="pl-PL"/>
        </w:rPr>
        <w:t>na formularzu (Załącznik nr 1 do Regulaminu)</w:t>
      </w:r>
      <w:r w:rsidRPr="00D4687B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14:paraId="1352D27B" w14:textId="57292FC0" w:rsidR="005313D6" w:rsidRPr="005313D6" w:rsidRDefault="005313D6" w:rsidP="005313D6">
      <w:pPr>
        <w:numPr>
          <w:ilvl w:val="0"/>
          <w:numId w:val="8"/>
        </w:numPr>
        <w:spacing w:after="12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Ogłoszenie o Konkursie zostanie </w:t>
      </w:r>
      <w:r w:rsidR="00B7607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podane do publicznej wiadomości. </w:t>
      </w:r>
    </w:p>
    <w:p w14:paraId="6B617406" w14:textId="504E9CD2" w:rsidR="005313D6" w:rsidRDefault="005313D6" w:rsidP="005313D6">
      <w:pPr>
        <w:numPr>
          <w:ilvl w:val="0"/>
          <w:numId w:val="8"/>
        </w:numPr>
        <w:spacing w:after="12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Wyniki Konkursu zostaną ogłoszone podczas uroczystej </w:t>
      </w:r>
      <w:r w:rsidR="008F13B3">
        <w:rPr>
          <w:rFonts w:eastAsia="Times New Roman" w:cstheme="minorHAnsi"/>
          <w:color w:val="000000"/>
          <w:sz w:val="24"/>
          <w:szCs w:val="24"/>
          <w:lang w:eastAsia="pl-PL"/>
        </w:rPr>
        <w:t>G</w:t>
      </w: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ali. </w:t>
      </w:r>
    </w:p>
    <w:p w14:paraId="08AF3000" w14:textId="5DFCBDE5" w:rsidR="008F13B3" w:rsidRPr="005313D6" w:rsidRDefault="008F13B3" w:rsidP="008F13B3">
      <w:pPr>
        <w:spacing w:after="12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6</w:t>
      </w:r>
      <w:r w:rsidRPr="005313D6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.</w:t>
      </w:r>
    </w:p>
    <w:p w14:paraId="4AC0802E" w14:textId="64240AB4" w:rsidR="008F13B3" w:rsidRPr="005313D6" w:rsidRDefault="008F13B3" w:rsidP="008F13B3">
      <w:pPr>
        <w:spacing w:after="12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Zgłoszenia </w:t>
      </w:r>
    </w:p>
    <w:p w14:paraId="56023F73" w14:textId="77777777" w:rsidR="008F13B3" w:rsidRPr="005313D6" w:rsidRDefault="008F13B3" w:rsidP="008F13B3">
      <w:pPr>
        <w:numPr>
          <w:ilvl w:val="0"/>
          <w:numId w:val="9"/>
        </w:numPr>
        <w:spacing w:after="12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Kandydatów do Konkursu mogą zgłaszać: </w:t>
      </w:r>
    </w:p>
    <w:p w14:paraId="2F48F758" w14:textId="77777777" w:rsidR="008F13B3" w:rsidRPr="005313D6" w:rsidRDefault="008F13B3" w:rsidP="008F13B3">
      <w:pPr>
        <w:numPr>
          <w:ilvl w:val="0"/>
          <w:numId w:val="10"/>
        </w:numPr>
        <w:spacing w:after="12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organizacje pozarządowe z powiatu wejherowskiego,</w:t>
      </w:r>
    </w:p>
    <w:p w14:paraId="1D45B945" w14:textId="77777777" w:rsidR="008F13B3" w:rsidRPr="005313D6" w:rsidRDefault="008F13B3" w:rsidP="008F13B3">
      <w:pPr>
        <w:numPr>
          <w:ilvl w:val="0"/>
          <w:numId w:val="10"/>
        </w:numPr>
        <w:spacing w:after="12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jednostki samorządu terytorialnego z powiatu wejherowskiego, </w:t>
      </w:r>
    </w:p>
    <w:p w14:paraId="16E15ECA" w14:textId="77777777" w:rsidR="008F13B3" w:rsidRPr="005313D6" w:rsidRDefault="008F13B3" w:rsidP="008F13B3">
      <w:pPr>
        <w:numPr>
          <w:ilvl w:val="0"/>
          <w:numId w:val="10"/>
        </w:numPr>
        <w:spacing w:after="12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osoby prawne z powiatu wejherowskiego,</w:t>
      </w:r>
    </w:p>
    <w:p w14:paraId="5EFE333D" w14:textId="77777777" w:rsidR="008F13B3" w:rsidRPr="005313D6" w:rsidRDefault="008F13B3" w:rsidP="008F13B3">
      <w:pPr>
        <w:numPr>
          <w:ilvl w:val="0"/>
          <w:numId w:val="10"/>
        </w:numPr>
        <w:spacing w:after="12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osoby fizyczne z powiatu wejherowskiego.</w:t>
      </w:r>
    </w:p>
    <w:p w14:paraId="59008C6A" w14:textId="013A451B" w:rsidR="008F13B3" w:rsidRPr="005313D6" w:rsidRDefault="008F13B3" w:rsidP="008F13B3">
      <w:pPr>
        <w:numPr>
          <w:ilvl w:val="0"/>
          <w:numId w:val="11"/>
        </w:numPr>
        <w:spacing w:after="12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Zgłaszający może zgłosić jedną organizację </w:t>
      </w:r>
      <w:r w:rsidR="00B7607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i jedną osobę </w:t>
      </w: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w jednej edycji Konkursu.</w:t>
      </w:r>
    </w:p>
    <w:p w14:paraId="0517B5DF" w14:textId="692F695E" w:rsidR="008F13B3" w:rsidRPr="005313D6" w:rsidRDefault="008F13B3" w:rsidP="008F13B3">
      <w:pPr>
        <w:numPr>
          <w:ilvl w:val="0"/>
          <w:numId w:val="11"/>
        </w:numPr>
        <w:spacing w:after="12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Zgłoszenia należy składać na formularzu, który stanowi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Z</w:t>
      </w: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ałącznik nr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1</w:t>
      </w: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do Regulaminu Konkursu. </w:t>
      </w:r>
    </w:p>
    <w:p w14:paraId="79A8ED0C" w14:textId="77777777" w:rsidR="008F13B3" w:rsidRPr="005313D6" w:rsidRDefault="008F13B3" w:rsidP="008F13B3">
      <w:pPr>
        <w:numPr>
          <w:ilvl w:val="0"/>
          <w:numId w:val="11"/>
        </w:numPr>
        <w:spacing w:after="12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Do zgłoszenia mogą zostać dodane 3 rekomendacje i maksymalnie 5-minutowy spot prezentujący działalność organizacji (nieobligatoryjnie).</w:t>
      </w:r>
    </w:p>
    <w:p w14:paraId="609AD8AC" w14:textId="67B54B49" w:rsidR="008F13B3" w:rsidRPr="005313D6" w:rsidRDefault="008F13B3" w:rsidP="008F13B3">
      <w:pPr>
        <w:numPr>
          <w:ilvl w:val="0"/>
          <w:numId w:val="11"/>
        </w:numPr>
        <w:spacing w:after="12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Zgłoszenia należy przesyłać na adres </w:t>
      </w:r>
      <w:r w:rsidR="00B7607D">
        <w:rPr>
          <w:rFonts w:eastAsia="Times New Roman" w:cstheme="minorHAnsi"/>
          <w:sz w:val="24"/>
          <w:szCs w:val="24"/>
          <w:lang w:eastAsia="pl-PL"/>
        </w:rPr>
        <w:t xml:space="preserve">mailowy: </w:t>
      </w:r>
      <w:r w:rsidR="00D5150C">
        <w:rPr>
          <w:rFonts w:eastAsia="Times New Roman" w:cstheme="minorHAnsi"/>
          <w:sz w:val="24"/>
          <w:szCs w:val="24"/>
          <w:lang w:eastAsia="pl-PL"/>
        </w:rPr>
        <w:t>spoleczny@powiat.wejherowo.pl</w:t>
      </w:r>
    </w:p>
    <w:p w14:paraId="2F772D4E" w14:textId="77777777" w:rsidR="008F13B3" w:rsidRPr="005313D6" w:rsidRDefault="008F13B3" w:rsidP="008F13B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A11D59E" w14:textId="6195BB2F" w:rsidR="008F13B3" w:rsidRPr="005313D6" w:rsidRDefault="008F13B3" w:rsidP="008F13B3">
      <w:pPr>
        <w:spacing w:after="12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7</w:t>
      </w:r>
      <w:r w:rsidRPr="005313D6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.</w:t>
      </w:r>
    </w:p>
    <w:p w14:paraId="5A6245FF" w14:textId="4E7FA2FE" w:rsidR="008F13B3" w:rsidRPr="005313D6" w:rsidRDefault="008F13B3" w:rsidP="008F13B3">
      <w:pPr>
        <w:spacing w:after="12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Harmonogram Konkursu</w:t>
      </w:r>
    </w:p>
    <w:p w14:paraId="07241EC8" w14:textId="23FA5CA9" w:rsidR="008F13B3" w:rsidRPr="005313D6" w:rsidRDefault="008F13B3" w:rsidP="008F13B3">
      <w:pPr>
        <w:numPr>
          <w:ilvl w:val="0"/>
          <w:numId w:val="15"/>
        </w:numPr>
        <w:spacing w:after="120" w:line="240" w:lineRule="auto"/>
        <w:ind w:left="360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Zgłoszenia należy przesłać drogą elektroniczną lub listownie </w:t>
      </w:r>
      <w:r w:rsidRPr="005313D6">
        <w:rPr>
          <w:rFonts w:eastAsia="Times New Roman" w:cstheme="minorHAnsi"/>
          <w:sz w:val="24"/>
          <w:szCs w:val="24"/>
          <w:lang w:eastAsia="pl-PL"/>
        </w:rPr>
        <w:t xml:space="preserve">do dnia </w:t>
      </w:r>
      <w:r w:rsidR="000A4F55">
        <w:rPr>
          <w:rFonts w:eastAsia="Times New Roman" w:cstheme="minorHAnsi"/>
          <w:sz w:val="24"/>
          <w:szCs w:val="24"/>
          <w:lang w:eastAsia="pl-PL"/>
        </w:rPr>
        <w:t>1</w:t>
      </w:r>
      <w:r w:rsidR="00B7607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A4F55">
        <w:rPr>
          <w:rFonts w:eastAsia="Times New Roman" w:cstheme="minorHAnsi"/>
          <w:sz w:val="24"/>
          <w:szCs w:val="24"/>
          <w:lang w:eastAsia="pl-PL"/>
        </w:rPr>
        <w:t>czerwc</w:t>
      </w:r>
      <w:r w:rsidR="000F39F6">
        <w:rPr>
          <w:rFonts w:eastAsia="Times New Roman" w:cstheme="minorHAnsi"/>
          <w:sz w:val="24"/>
          <w:szCs w:val="24"/>
          <w:lang w:eastAsia="pl-PL"/>
        </w:rPr>
        <w:t>a</w:t>
      </w:r>
      <w:r w:rsidR="00B7607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A543E">
        <w:rPr>
          <w:rFonts w:eastAsia="Times New Roman" w:cstheme="minorHAnsi"/>
          <w:sz w:val="24"/>
          <w:szCs w:val="24"/>
          <w:lang w:eastAsia="pl-PL"/>
        </w:rPr>
        <w:t>202</w:t>
      </w:r>
      <w:r w:rsidR="00ED1F5A">
        <w:rPr>
          <w:rFonts w:eastAsia="Times New Roman" w:cstheme="minorHAnsi"/>
          <w:sz w:val="24"/>
          <w:szCs w:val="24"/>
          <w:lang w:eastAsia="pl-PL"/>
        </w:rPr>
        <w:t>6</w:t>
      </w:r>
      <w:r w:rsidRPr="005A543E">
        <w:rPr>
          <w:rFonts w:eastAsia="Times New Roman" w:cstheme="minorHAnsi"/>
          <w:sz w:val="24"/>
          <w:szCs w:val="24"/>
          <w:lang w:eastAsia="pl-PL"/>
        </w:rPr>
        <w:t xml:space="preserve"> r. </w:t>
      </w:r>
      <w:r w:rsidRPr="005313D6">
        <w:rPr>
          <w:rFonts w:eastAsia="Times New Roman" w:cstheme="minorHAnsi"/>
          <w:sz w:val="24"/>
          <w:szCs w:val="24"/>
          <w:lang w:eastAsia="pl-PL"/>
        </w:rPr>
        <w:t>(decyduje data dostarczenia).</w:t>
      </w:r>
    </w:p>
    <w:p w14:paraId="0FBD9BA7" w14:textId="30A7165B" w:rsidR="008F13B3" w:rsidRDefault="008F13B3" w:rsidP="008F13B3">
      <w:pPr>
        <w:numPr>
          <w:ilvl w:val="0"/>
          <w:numId w:val="15"/>
        </w:numPr>
        <w:spacing w:after="120" w:line="240" w:lineRule="auto"/>
        <w:ind w:left="36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313D6">
        <w:rPr>
          <w:rFonts w:eastAsia="Times New Roman" w:cstheme="minorHAnsi"/>
          <w:color w:val="000000"/>
          <w:sz w:val="24"/>
          <w:szCs w:val="24"/>
          <w:lang w:eastAsia="pl-PL"/>
        </w:rPr>
        <w:t>Zgłoszenia po terminie wskazanym nie będą uwzględniane.</w:t>
      </w:r>
    </w:p>
    <w:p w14:paraId="5A42DF9F" w14:textId="3C798110" w:rsidR="00B7607D" w:rsidRDefault="008F13B3" w:rsidP="00B7607D">
      <w:pPr>
        <w:numPr>
          <w:ilvl w:val="0"/>
          <w:numId w:val="15"/>
        </w:numPr>
        <w:spacing w:after="240" w:line="240" w:lineRule="auto"/>
        <w:ind w:left="360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7607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Ogłoszenie wyników i wręczenie nagród nastąpi podczas uroczystej Gali </w:t>
      </w:r>
      <w:r w:rsidR="00342412">
        <w:rPr>
          <w:rFonts w:eastAsia="Times New Roman" w:cstheme="minorHAnsi"/>
          <w:sz w:val="24"/>
          <w:szCs w:val="24"/>
          <w:lang w:eastAsia="pl-PL"/>
        </w:rPr>
        <w:t>1</w:t>
      </w:r>
      <w:r w:rsidR="00ED1F5A">
        <w:rPr>
          <w:rFonts w:eastAsia="Times New Roman" w:cstheme="minorHAnsi"/>
          <w:sz w:val="24"/>
          <w:szCs w:val="24"/>
          <w:lang w:eastAsia="pl-PL"/>
        </w:rPr>
        <w:t>3</w:t>
      </w:r>
      <w:r w:rsidRPr="005A543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42412">
        <w:rPr>
          <w:rFonts w:eastAsia="Times New Roman" w:cstheme="minorHAnsi"/>
          <w:sz w:val="24"/>
          <w:szCs w:val="24"/>
          <w:lang w:eastAsia="pl-PL"/>
        </w:rPr>
        <w:t>czerwca</w:t>
      </w:r>
      <w:r w:rsidRPr="005A543E">
        <w:rPr>
          <w:rFonts w:eastAsia="Times New Roman" w:cstheme="minorHAnsi"/>
          <w:sz w:val="24"/>
          <w:szCs w:val="24"/>
          <w:lang w:eastAsia="pl-PL"/>
        </w:rPr>
        <w:t xml:space="preserve"> 202</w:t>
      </w:r>
      <w:r w:rsidR="00ED1F5A">
        <w:rPr>
          <w:rFonts w:eastAsia="Times New Roman" w:cstheme="minorHAnsi"/>
          <w:sz w:val="24"/>
          <w:szCs w:val="24"/>
          <w:lang w:eastAsia="pl-PL"/>
        </w:rPr>
        <w:t>6</w:t>
      </w:r>
      <w:r w:rsidRPr="005A543E">
        <w:rPr>
          <w:rFonts w:eastAsia="Times New Roman" w:cstheme="minorHAnsi"/>
          <w:sz w:val="24"/>
          <w:szCs w:val="24"/>
          <w:lang w:eastAsia="pl-PL"/>
        </w:rPr>
        <w:t xml:space="preserve"> r.</w:t>
      </w:r>
      <w:r w:rsidR="000F39F6">
        <w:rPr>
          <w:rFonts w:eastAsia="Times New Roman" w:cstheme="minorHAnsi"/>
          <w:sz w:val="24"/>
          <w:szCs w:val="24"/>
          <w:lang w:eastAsia="pl-PL"/>
        </w:rPr>
        <w:t xml:space="preserve"> w Parku Miejskim koło Pałacu </w:t>
      </w:r>
      <w:proofErr w:type="spellStart"/>
      <w:r w:rsidR="000F39F6">
        <w:rPr>
          <w:rFonts w:eastAsia="Times New Roman" w:cstheme="minorHAnsi"/>
          <w:sz w:val="24"/>
          <w:szCs w:val="24"/>
          <w:lang w:eastAsia="pl-PL"/>
        </w:rPr>
        <w:t>Przebendowskich</w:t>
      </w:r>
      <w:proofErr w:type="spellEnd"/>
      <w:r w:rsidR="000F39F6">
        <w:rPr>
          <w:rFonts w:eastAsia="Times New Roman" w:cstheme="minorHAnsi"/>
          <w:sz w:val="24"/>
          <w:szCs w:val="24"/>
          <w:lang w:eastAsia="pl-PL"/>
        </w:rPr>
        <w:t xml:space="preserve"> i </w:t>
      </w:r>
      <w:proofErr w:type="spellStart"/>
      <w:r w:rsidR="000F39F6">
        <w:rPr>
          <w:rFonts w:eastAsia="Times New Roman" w:cstheme="minorHAnsi"/>
          <w:sz w:val="24"/>
          <w:szCs w:val="24"/>
          <w:lang w:eastAsia="pl-PL"/>
        </w:rPr>
        <w:t>Keyserlingków</w:t>
      </w:r>
      <w:proofErr w:type="spellEnd"/>
      <w:r w:rsidR="000F39F6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1DC42D26" w14:textId="77777777" w:rsidR="00B7607D" w:rsidRPr="00B7607D" w:rsidRDefault="00B7607D" w:rsidP="00B7607D">
      <w:pPr>
        <w:spacing w:after="24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sectPr w:rsidR="00B7607D" w:rsidRPr="00B76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F6150"/>
    <w:multiLevelType w:val="multilevel"/>
    <w:tmpl w:val="F0687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1F56A4"/>
    <w:multiLevelType w:val="multilevel"/>
    <w:tmpl w:val="03486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BA0E90"/>
    <w:multiLevelType w:val="multilevel"/>
    <w:tmpl w:val="D4D22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D02B14"/>
    <w:multiLevelType w:val="multilevel"/>
    <w:tmpl w:val="B4F6F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1572D3"/>
    <w:multiLevelType w:val="multilevel"/>
    <w:tmpl w:val="BFB62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DC3831"/>
    <w:multiLevelType w:val="multilevel"/>
    <w:tmpl w:val="C86EA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950B67"/>
    <w:multiLevelType w:val="multilevel"/>
    <w:tmpl w:val="2968F1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D75BC1"/>
    <w:multiLevelType w:val="multilevel"/>
    <w:tmpl w:val="9A16D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A77BAD"/>
    <w:multiLevelType w:val="multilevel"/>
    <w:tmpl w:val="F702B0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086B39"/>
    <w:multiLevelType w:val="multilevel"/>
    <w:tmpl w:val="918AF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1E24C4"/>
    <w:multiLevelType w:val="multilevel"/>
    <w:tmpl w:val="696E2B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A273F0"/>
    <w:multiLevelType w:val="multilevel"/>
    <w:tmpl w:val="0B9E26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78739F4"/>
    <w:multiLevelType w:val="multilevel"/>
    <w:tmpl w:val="E51AB7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B1B1267"/>
    <w:multiLevelType w:val="multilevel"/>
    <w:tmpl w:val="7B1EC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856FDD"/>
    <w:multiLevelType w:val="multilevel"/>
    <w:tmpl w:val="72AEE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1463701">
    <w:abstractNumId w:val="9"/>
  </w:num>
  <w:num w:numId="2" w16cid:durableId="1429890909">
    <w:abstractNumId w:val="4"/>
  </w:num>
  <w:num w:numId="3" w16cid:durableId="65227757">
    <w:abstractNumId w:val="13"/>
  </w:num>
  <w:num w:numId="4" w16cid:durableId="1661763071">
    <w:abstractNumId w:val="14"/>
  </w:num>
  <w:num w:numId="5" w16cid:durableId="41439672">
    <w:abstractNumId w:val="12"/>
    <w:lvlOverride w:ilvl="0">
      <w:lvl w:ilvl="0">
        <w:numFmt w:val="decimal"/>
        <w:lvlText w:val="%1."/>
        <w:lvlJc w:val="left"/>
      </w:lvl>
    </w:lvlOverride>
  </w:num>
  <w:num w:numId="6" w16cid:durableId="355620438">
    <w:abstractNumId w:val="12"/>
    <w:lvlOverride w:ilvl="0">
      <w:lvl w:ilvl="0">
        <w:numFmt w:val="decimal"/>
        <w:lvlText w:val="%1."/>
        <w:lvlJc w:val="left"/>
      </w:lvl>
    </w:lvlOverride>
  </w:num>
  <w:num w:numId="7" w16cid:durableId="1249385337">
    <w:abstractNumId w:val="3"/>
  </w:num>
  <w:num w:numId="8" w16cid:durableId="1440029706">
    <w:abstractNumId w:val="1"/>
  </w:num>
  <w:num w:numId="9" w16cid:durableId="1113473926">
    <w:abstractNumId w:val="7"/>
  </w:num>
  <w:num w:numId="10" w16cid:durableId="742794919">
    <w:abstractNumId w:val="5"/>
    <w:lvlOverride w:ilvl="0">
      <w:lvl w:ilvl="0">
        <w:numFmt w:val="lowerLetter"/>
        <w:lvlText w:val="%1."/>
        <w:lvlJc w:val="left"/>
      </w:lvl>
    </w:lvlOverride>
  </w:num>
  <w:num w:numId="11" w16cid:durableId="1654142660">
    <w:abstractNumId w:val="11"/>
    <w:lvlOverride w:ilvl="0">
      <w:lvl w:ilvl="0">
        <w:numFmt w:val="decimal"/>
        <w:lvlText w:val="%1."/>
        <w:lvlJc w:val="left"/>
      </w:lvl>
    </w:lvlOverride>
  </w:num>
  <w:num w:numId="12" w16cid:durableId="1897819818">
    <w:abstractNumId w:val="11"/>
    <w:lvlOverride w:ilvl="0">
      <w:lvl w:ilvl="0">
        <w:numFmt w:val="decimal"/>
        <w:lvlText w:val="%1."/>
        <w:lvlJc w:val="left"/>
      </w:lvl>
    </w:lvlOverride>
  </w:num>
  <w:num w:numId="13" w16cid:durableId="616526815">
    <w:abstractNumId w:val="11"/>
    <w:lvlOverride w:ilvl="0">
      <w:lvl w:ilvl="0">
        <w:numFmt w:val="decimal"/>
        <w:lvlText w:val="%1."/>
        <w:lvlJc w:val="left"/>
      </w:lvl>
    </w:lvlOverride>
  </w:num>
  <w:num w:numId="14" w16cid:durableId="707725815">
    <w:abstractNumId w:val="11"/>
    <w:lvlOverride w:ilvl="0">
      <w:lvl w:ilvl="0">
        <w:numFmt w:val="decimal"/>
        <w:lvlText w:val="%1."/>
        <w:lvlJc w:val="left"/>
      </w:lvl>
    </w:lvlOverride>
  </w:num>
  <w:num w:numId="15" w16cid:durableId="286088111">
    <w:abstractNumId w:val="2"/>
  </w:num>
  <w:num w:numId="16" w16cid:durableId="2045598491">
    <w:abstractNumId w:val="0"/>
  </w:num>
  <w:num w:numId="17" w16cid:durableId="765930223">
    <w:abstractNumId w:val="6"/>
    <w:lvlOverride w:ilvl="0">
      <w:lvl w:ilvl="0">
        <w:numFmt w:val="decimal"/>
        <w:lvlText w:val="%1."/>
        <w:lvlJc w:val="left"/>
      </w:lvl>
    </w:lvlOverride>
  </w:num>
  <w:num w:numId="18" w16cid:durableId="813564604">
    <w:abstractNumId w:val="10"/>
    <w:lvlOverride w:ilvl="0">
      <w:lvl w:ilvl="0">
        <w:numFmt w:val="decimal"/>
        <w:lvlText w:val="%1."/>
        <w:lvlJc w:val="left"/>
      </w:lvl>
    </w:lvlOverride>
  </w:num>
  <w:num w:numId="19" w16cid:durableId="1114593651">
    <w:abstractNumId w:val="8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3D6"/>
    <w:rsid w:val="0004136C"/>
    <w:rsid w:val="000A4F55"/>
    <w:rsid w:val="000F39F6"/>
    <w:rsid w:val="00186401"/>
    <w:rsid w:val="00267F3E"/>
    <w:rsid w:val="00342412"/>
    <w:rsid w:val="0043715C"/>
    <w:rsid w:val="004855ED"/>
    <w:rsid w:val="005313D6"/>
    <w:rsid w:val="005A543E"/>
    <w:rsid w:val="00686E09"/>
    <w:rsid w:val="006D2915"/>
    <w:rsid w:val="008837F1"/>
    <w:rsid w:val="008F13B3"/>
    <w:rsid w:val="00980EE7"/>
    <w:rsid w:val="00A14F01"/>
    <w:rsid w:val="00A20EB4"/>
    <w:rsid w:val="00B55A48"/>
    <w:rsid w:val="00B63D20"/>
    <w:rsid w:val="00B7607D"/>
    <w:rsid w:val="00D4687B"/>
    <w:rsid w:val="00D5150C"/>
    <w:rsid w:val="00DB6CE0"/>
    <w:rsid w:val="00ED1F5A"/>
    <w:rsid w:val="00FB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AD23F"/>
  <w15:chartTrackingRefBased/>
  <w15:docId w15:val="{6905D729-C04B-487E-A7FE-2B176F19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31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313D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7607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760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8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451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Fundacja Pomysłodalnia</dc:creator>
  <cp:keywords/>
  <dc:description/>
  <cp:lastModifiedBy>Radosław</cp:lastModifiedBy>
  <cp:revision>14</cp:revision>
  <cp:lastPrinted>2025-04-24T13:40:00Z</cp:lastPrinted>
  <dcterms:created xsi:type="dcterms:W3CDTF">2022-05-17T07:48:00Z</dcterms:created>
  <dcterms:modified xsi:type="dcterms:W3CDTF">2026-05-10T07:11:00Z</dcterms:modified>
</cp:coreProperties>
</file>